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1" w:rsidRPr="000D71D1" w:rsidRDefault="000D71D1" w:rsidP="000D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  <w:r w:rsidRPr="000D71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аттестационную комиссию</w:t>
      </w:r>
    </w:p>
    <w:p w:rsidR="000D71D1" w:rsidRPr="000D71D1" w:rsidRDefault="000D71D1" w:rsidP="000D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департамента образования и </w:t>
      </w:r>
    </w:p>
    <w:p w:rsidR="000D71D1" w:rsidRPr="000D71D1" w:rsidRDefault="000D71D1" w:rsidP="000D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науки  Краснодарского края</w:t>
      </w:r>
    </w:p>
    <w:p w:rsidR="000D71D1" w:rsidRPr="000D71D1" w:rsidRDefault="000D71D1" w:rsidP="000D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71D1" w:rsidRPr="000D71D1" w:rsidRDefault="000D71D1" w:rsidP="000D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                                              ПРЕДСТАВЛЕНИЕ</w:t>
      </w:r>
    </w:p>
    <w:p w:rsidR="000D71D1" w:rsidRPr="000D71D1" w:rsidRDefault="000D71D1" w:rsidP="000D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Сухинину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 xml:space="preserve"> Ирину Александровну, воспитателя муниципального бюджетного образовательного учреждения центр развития ребёнка  детский сад №21 посёлка имени М.Горького муниципального образования Кавказский район, аттестуемого с целью подтверждения занимаемой должности.</w:t>
      </w:r>
    </w:p>
    <w:p w:rsidR="000D71D1" w:rsidRPr="000D71D1" w:rsidRDefault="000D71D1" w:rsidP="000D7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1D1"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 xml:space="preserve"> Ирина Александровна , 26 мая 1961 года рождения, 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закончила  Туапсинское педагогическое училище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в 1987 году по специальности дошкольное воспитание, и получила квалификацию воспитатель детского сада. 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Стаж педагогической работы 8лет 10 месяцев. На момент аттестации занимает должность воспитателя МБДОУ ЦР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D7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>/с №21 посёлка имени М.Горького от 22.07.2010 года приказ №8к.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Ирина Александровна владеет современными  образовательными технологиями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что позволяет ей наиболее эффективно выбирать методы и приёмы воспитательно-образовательного процесса , позволяющие развивать творческие способности, познавательные интересы детей. 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1D1">
        <w:rPr>
          <w:rFonts w:ascii="Times New Roman" w:hAnsi="Times New Roman" w:cs="Times New Roman"/>
          <w:sz w:val="28"/>
          <w:szCs w:val="28"/>
        </w:rPr>
        <w:t>Педагог планирует и осуществляет воспитательно-образовательный процесс в соответствии с основной общеобразовательной программой дошкольного образования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разработанной на основе «Программы воспитания и обучения в детском саду» под редакцией М.А.Васильевой, использует в работе парциальные программы, проводит проблемно –ориентированный анализ, как результат мониторинга образовательного процесса  в разных сферах жизнедеятельности дошкольника.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1D1"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 xml:space="preserve"> Ирина Александровна углублённо работает над темой  «Воспитание правовой культуры дошкольника», разработала перспективный план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подобрала серию дидактических игр и упражнений на развитие умения общаться, воспитания чувства уверенности в себе, а также  художественный материал (стихотворения , пословицы, поговорки), в результате  маленькие дети приобретают навыки , как выражать себя и заботиться друг о друге.</w:t>
      </w:r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Ирина Александровна проводит консультативную работу как с педагогами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так и родителями.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В ноябре 2011года ею подготовлено и проведено родительское собрание в форме круглого стола на тему: «Защита прав и достоинства маленького ребёнка». Родители с ответственностью подошли к данной проблеме, делились опытом семейного воспитания, 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стали относиться к педагогической деятельности воспитателя.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В группе и на участке педагогом создана прекрасная развивающая среда, собран и используется в работе дидактический материал  по всем направлениям развития ребёнка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«Весёлая математика», «Найди отличия»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Послушный карандаш», « Волшебные палочки»,альбомы стихов, </w:t>
      </w:r>
      <w:r w:rsidRPr="000D71D1">
        <w:rPr>
          <w:rFonts w:ascii="Times New Roman" w:hAnsi="Times New Roman" w:cs="Times New Roman"/>
          <w:sz w:val="28"/>
          <w:szCs w:val="28"/>
        </w:rPr>
        <w:lastRenderedPageBreak/>
        <w:t>загадок по временам года, картотека сюжетно-ролевых , подвижных и дидактических игр. В результате дети закрепляют умения и навыки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>умеют делать элементарные умозаключения, выводы.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Ирина Александровна принимает активное участие в районных методических объединениях, педсоветах, семинарах с целью повышения своего педагогического мастерства и обмены опытом работы.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В феврале 2012года принимала участие в РМО, проходившем на базе МБДОУ ЦР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D7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>/с №21 по познавательному развитию в качестве «персонажа из первобытного мира» на открытом показе занятия. Её профессионализму и   артистизму  были   даны положительные отзывы (имеется сертификат).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Ирина Александровна  также активна в жизни района, посёлка и детского сада, осуществляет тесное сотрудничество с коллегами ДОУ,  постоянный участник всех мероприятий, праздников, досугов для детей: праздники « Масленица»(2011-2012г.), « Новый год» (2011г.), « Яблочный Спас» (2010г.), « День семьи, любви и верности»(2011г.), « 8 Марта»( 2012г.) в качестве ведущей, персонажей и сказочных героев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Ирина Александровна прекрасно поёт, является солисткой вокальной группы Дома Культуры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прививает певческие способности и любовь к музыке своим воспитанникам, радует жителей посёлка.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Является депутатом сельского поселения им.М.Горького.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1D1"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 xml:space="preserve"> Ирина Александровна дисциплинированный и ответственный педагог, добросовестно относится к своим обязанностям, пользуется авторитетом среди детей, родителей и коллег.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В настоящее время Ирина Александровна квалификационной категории не имеет. Прошла курсы повышения квалификации ККИДППО в 2012 году по теме: « Особенности организации образовательного процесса в 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ДОУ».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Методический совет МБДОУ ЦР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D71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 xml:space="preserve">/с №21 рекомендует  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Сухининой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 xml:space="preserve"> Ирине Александровне  использовать в опыте работы инновационные педагогические технологии.</w:t>
      </w:r>
    </w:p>
    <w:p w:rsidR="000D71D1" w:rsidRPr="000D71D1" w:rsidRDefault="000D71D1" w:rsidP="000D71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бюджетного образовательного учреждения центр развития ребенка детский сад №21 посёлка имени М.Горького ходатайствует о подтверждении соответствия занимаемой должности воспитателя 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Сухининой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 xml:space="preserve">  Ирины Александровны.</w:t>
      </w:r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0D71D1">
        <w:rPr>
          <w:rFonts w:ascii="Times New Roman" w:hAnsi="Times New Roman" w:cs="Times New Roman"/>
          <w:sz w:val="28"/>
          <w:szCs w:val="28"/>
        </w:rPr>
        <w:t>/с №21   ____________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Н.М.Згурская</w:t>
      </w:r>
      <w:proofErr w:type="spellEnd"/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>профсоюзной организации ____________________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Е.Н.Лясковская</w:t>
      </w:r>
      <w:proofErr w:type="spellEnd"/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 w:rsidRPr="000D71D1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0D71D1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0D71D1">
        <w:rPr>
          <w:rFonts w:ascii="Times New Roman" w:hAnsi="Times New Roman" w:cs="Times New Roman"/>
          <w:sz w:val="28"/>
          <w:szCs w:val="28"/>
        </w:rPr>
        <w:t>И.А.Сухинина</w:t>
      </w:r>
      <w:proofErr w:type="spellEnd"/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1D1" w:rsidRPr="000D71D1" w:rsidRDefault="000D71D1" w:rsidP="000D71D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71D1">
        <w:rPr>
          <w:rFonts w:ascii="Times New Roman" w:hAnsi="Times New Roman" w:cs="Times New Roman"/>
          <w:sz w:val="28"/>
          <w:szCs w:val="28"/>
        </w:rPr>
        <w:t xml:space="preserve">           «15» мая 2012г.</w:t>
      </w:r>
    </w:p>
    <w:p w:rsidR="00000000" w:rsidRPr="000D71D1" w:rsidRDefault="000D71D1" w:rsidP="000D71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0000" w:rsidRPr="000D71D1" w:rsidSect="00CE57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1D1"/>
    <w:rsid w:val="000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2005-08-28T18:18:00Z</dcterms:created>
  <dcterms:modified xsi:type="dcterms:W3CDTF">2005-08-28T18:20:00Z</dcterms:modified>
</cp:coreProperties>
</file>